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D244" w14:textId="6254D84F" w:rsidR="008120DE" w:rsidRDefault="00E71BE9" w:rsidP="00E71BE9">
      <w:pPr>
        <w:jc w:val="center"/>
        <w:rPr>
          <w:b/>
          <w:bCs/>
          <w:sz w:val="40"/>
          <w:szCs w:val="40"/>
        </w:rPr>
      </w:pPr>
      <w:r w:rsidRPr="00E71BE9">
        <w:rPr>
          <w:b/>
          <w:bCs/>
          <w:sz w:val="40"/>
          <w:szCs w:val="40"/>
        </w:rPr>
        <w:t>St Gregory’s Catholic Primary School</w:t>
      </w:r>
    </w:p>
    <w:p w14:paraId="1E62FB64" w14:textId="4822A981" w:rsidR="00E71BE9" w:rsidRDefault="00E71BE9" w:rsidP="00E71BE9">
      <w:pPr>
        <w:jc w:val="center"/>
        <w:rPr>
          <w:b/>
          <w:bCs/>
          <w:sz w:val="40"/>
          <w:szCs w:val="40"/>
        </w:rPr>
      </w:pPr>
      <w:r>
        <w:rPr>
          <w:b/>
          <w:bCs/>
          <w:noProof/>
          <w:sz w:val="40"/>
          <w:szCs w:val="40"/>
        </w:rPr>
        <w:drawing>
          <wp:inline distT="0" distB="0" distL="0" distR="0" wp14:anchorId="74CD8490" wp14:editId="2B46392A">
            <wp:extent cx="1228725" cy="1228725"/>
            <wp:effectExtent l="0" t="0" r="0" b="0"/>
            <wp:docPr id="761459119" name="Picture 761459119" descr="A logo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59119" name="Picture 1" descr="A logo of a churc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33" cy="1228733"/>
                    </a:xfrm>
                    <a:prstGeom prst="rect">
                      <a:avLst/>
                    </a:prstGeom>
                  </pic:spPr>
                </pic:pic>
              </a:graphicData>
            </a:graphic>
          </wp:inline>
        </w:drawing>
      </w:r>
    </w:p>
    <w:p w14:paraId="21D1C1B9" w14:textId="5FF106F2" w:rsidR="00E71BE9" w:rsidRDefault="00E71BE9" w:rsidP="00E71BE9">
      <w:pPr>
        <w:jc w:val="center"/>
        <w:rPr>
          <w:rFonts w:cstheme="minorHAnsi"/>
          <w:b/>
          <w:bCs/>
          <w:sz w:val="40"/>
          <w:szCs w:val="40"/>
        </w:rPr>
      </w:pPr>
      <w:r w:rsidRPr="00E71BE9">
        <w:rPr>
          <w:rFonts w:cstheme="minorHAnsi"/>
          <w:b/>
          <w:bCs/>
          <w:sz w:val="40"/>
          <w:szCs w:val="40"/>
        </w:rPr>
        <w:t>‘Loving and Learning’</w:t>
      </w:r>
    </w:p>
    <w:p w14:paraId="7D456086" w14:textId="6DF8073B" w:rsidR="001D783D" w:rsidRDefault="001D783D" w:rsidP="00E71BE9">
      <w:pPr>
        <w:jc w:val="center"/>
        <w:rPr>
          <w:rFonts w:cstheme="minorHAnsi"/>
          <w:b/>
          <w:bCs/>
          <w:sz w:val="40"/>
          <w:szCs w:val="40"/>
        </w:rPr>
      </w:pPr>
      <w:r>
        <w:rPr>
          <w:rFonts w:cstheme="minorHAnsi"/>
          <w:b/>
          <w:bCs/>
          <w:sz w:val="40"/>
          <w:szCs w:val="40"/>
        </w:rPr>
        <w:t>The St Gregory’s Curriculum</w:t>
      </w:r>
    </w:p>
    <w:p w14:paraId="0F855762" w14:textId="4196883A" w:rsidR="00CE6DB8" w:rsidRDefault="00C04B5A" w:rsidP="00E71BE9">
      <w:pPr>
        <w:jc w:val="center"/>
        <w:rPr>
          <w:rFonts w:cstheme="minorHAnsi"/>
          <w:b/>
          <w:bCs/>
          <w:sz w:val="40"/>
          <w:szCs w:val="40"/>
        </w:rPr>
      </w:pPr>
      <w:r>
        <w:rPr>
          <w:rFonts w:cstheme="minorHAnsi"/>
          <w:b/>
          <w:bCs/>
          <w:sz w:val="40"/>
          <w:szCs w:val="40"/>
        </w:rPr>
        <w:t>Music</w:t>
      </w:r>
    </w:p>
    <w:p w14:paraId="26D15EA2" w14:textId="6395542B" w:rsidR="00A8139D" w:rsidRDefault="00C04B5A" w:rsidP="00E71BE9">
      <w:pPr>
        <w:jc w:val="center"/>
        <w:rPr>
          <w:rFonts w:cstheme="minorHAnsi"/>
          <w:b/>
          <w:bCs/>
          <w:sz w:val="40"/>
          <w:szCs w:val="40"/>
        </w:rPr>
      </w:pPr>
      <w:r w:rsidRPr="00C04B5A">
        <w:rPr>
          <w:rFonts w:cstheme="minorHAnsi"/>
          <w:b/>
          <w:bCs/>
          <w:sz w:val="40"/>
          <w:szCs w:val="40"/>
        </w:rPr>
        <w:drawing>
          <wp:inline distT="0" distB="0" distL="0" distR="0" wp14:anchorId="72CAD514" wp14:editId="6A5D49D6">
            <wp:extent cx="2997354" cy="1657435"/>
            <wp:effectExtent l="0" t="0" r="0" b="0"/>
            <wp:docPr id="1573143399" name="Picture 1" descr="A colorful background with musical instrum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143399" name="Picture 1" descr="A colorful background with musical instruments&#10;&#10;Description automatically generated"/>
                    <pic:cNvPicPr/>
                  </pic:nvPicPr>
                  <pic:blipFill>
                    <a:blip r:embed="rId9"/>
                    <a:stretch>
                      <a:fillRect/>
                    </a:stretch>
                  </pic:blipFill>
                  <pic:spPr>
                    <a:xfrm>
                      <a:off x="0" y="0"/>
                      <a:ext cx="2997354" cy="1657435"/>
                    </a:xfrm>
                    <a:prstGeom prst="rect">
                      <a:avLst/>
                    </a:prstGeom>
                  </pic:spPr>
                </pic:pic>
              </a:graphicData>
            </a:graphic>
          </wp:inline>
        </w:drawing>
      </w:r>
    </w:p>
    <w:p w14:paraId="5E205660" w14:textId="5D3A531C" w:rsidR="001D783D" w:rsidRDefault="00F3258E" w:rsidP="000D54B5">
      <w:pPr>
        <w:jc w:val="center"/>
        <w:rPr>
          <w:i/>
          <w:iCs/>
        </w:rPr>
      </w:pPr>
      <w:r w:rsidRPr="000D54B5">
        <w:rPr>
          <w:i/>
          <w:iCs/>
        </w:rPr>
        <w:t>“We are a single family</w:t>
      </w:r>
      <w:r w:rsidR="000D54B5" w:rsidRPr="000D54B5">
        <w:rPr>
          <w:i/>
          <w:iCs/>
        </w:rPr>
        <w:t>,</w:t>
      </w:r>
      <w:r w:rsidRPr="000D54B5">
        <w:rPr>
          <w:i/>
          <w:iCs/>
        </w:rPr>
        <w:t xml:space="preserve"> dwelling in a common home.” Pope Francis, Fratelli Tutti, 17</w:t>
      </w:r>
    </w:p>
    <w:p w14:paraId="4D1AC14E" w14:textId="77777777" w:rsidR="00617D91" w:rsidRPr="00FA2022" w:rsidRDefault="000E3DBF" w:rsidP="00617D91">
      <w:pPr>
        <w:rPr>
          <w:b/>
          <w:bCs/>
          <w:i/>
          <w:iCs/>
        </w:rPr>
      </w:pPr>
      <w:r w:rsidRPr="00FA2022">
        <w:rPr>
          <w:b/>
          <w:bCs/>
          <w:i/>
          <w:iCs/>
          <w:sz w:val="24"/>
          <w:szCs w:val="24"/>
        </w:rPr>
        <w:t>‘</w:t>
      </w:r>
      <w:r w:rsidR="00617D91" w:rsidRPr="00FA2022">
        <w:rPr>
          <w:b/>
          <w:bCs/>
          <w:i/>
          <w:iCs/>
        </w:rPr>
        <w:t>The Levites stood near the east side of the altar with cymbals and harps, and with them were 120 priests playing trumpets. The singers were accompanied in perfect harmony by trumpets, cymbals, and other instruments, as they praised the LORD, singing:</w:t>
      </w:r>
    </w:p>
    <w:p w14:paraId="37F25279" w14:textId="6E4D91DD" w:rsidR="00B7313D" w:rsidRPr="00617D91" w:rsidRDefault="00617D91" w:rsidP="006F3121">
      <w:pPr>
        <w:rPr>
          <w:i/>
          <w:iCs/>
        </w:rPr>
      </w:pPr>
      <w:r w:rsidRPr="00FA2022">
        <w:rPr>
          <w:b/>
          <w:bCs/>
          <w:i/>
          <w:iCs/>
        </w:rPr>
        <w:t>“Praise the LORD, because he is good,</w:t>
      </w:r>
      <w:r w:rsidRPr="00FA2022">
        <w:rPr>
          <w:b/>
          <w:bCs/>
          <w:i/>
          <w:iCs/>
        </w:rPr>
        <w:t xml:space="preserve"> </w:t>
      </w:r>
      <w:r w:rsidRPr="00FA2022">
        <w:rPr>
          <w:b/>
          <w:bCs/>
          <w:i/>
          <w:iCs/>
        </w:rPr>
        <w:t>And his love is eternal</w:t>
      </w:r>
      <w:r w:rsidRPr="00FA2022">
        <w:rPr>
          <w:b/>
          <w:bCs/>
          <w:i/>
          <w:iCs/>
        </w:rPr>
        <w:t xml:space="preserve">.” </w:t>
      </w:r>
      <w:r w:rsidR="000E3DBF" w:rsidRPr="00FA2022">
        <w:rPr>
          <w:b/>
          <w:bCs/>
          <w:i/>
          <w:iCs/>
          <w:sz w:val="24"/>
          <w:szCs w:val="24"/>
        </w:rPr>
        <w:t>’</w:t>
      </w:r>
      <w:r w:rsidR="000E3DBF">
        <w:rPr>
          <w:b/>
          <w:bCs/>
          <w:i/>
          <w:iCs/>
          <w:sz w:val="24"/>
          <w:szCs w:val="24"/>
        </w:rPr>
        <w:t xml:space="preserve"> </w:t>
      </w:r>
      <w:r w:rsidR="00FA2022">
        <w:rPr>
          <w:sz w:val="24"/>
          <w:szCs w:val="24"/>
        </w:rPr>
        <w:t>2 Chronicles 5</w:t>
      </w:r>
    </w:p>
    <w:p w14:paraId="555703DA" w14:textId="27425CE4" w:rsidR="000268D6" w:rsidRDefault="006F3121" w:rsidP="006F3121">
      <w:pPr>
        <w:rPr>
          <w:b/>
          <w:bCs/>
          <w:sz w:val="24"/>
          <w:szCs w:val="24"/>
        </w:rPr>
      </w:pPr>
      <w:r w:rsidRPr="006F3121">
        <w:rPr>
          <w:b/>
          <w:bCs/>
          <w:sz w:val="24"/>
          <w:szCs w:val="24"/>
        </w:rPr>
        <w:t>Catholic Social Teaching</w:t>
      </w:r>
      <w:r w:rsidR="00EB2814">
        <w:rPr>
          <w:b/>
          <w:bCs/>
          <w:sz w:val="24"/>
          <w:szCs w:val="24"/>
        </w:rPr>
        <w:t xml:space="preserve"> </w:t>
      </w:r>
    </w:p>
    <w:p w14:paraId="592E4522" w14:textId="1912EC89" w:rsidR="00EB2814" w:rsidRDefault="00FA2022" w:rsidP="006F3121">
      <w:pPr>
        <w:rPr>
          <w:sz w:val="24"/>
          <w:szCs w:val="24"/>
        </w:rPr>
      </w:pPr>
      <w:r>
        <w:rPr>
          <w:sz w:val="24"/>
          <w:szCs w:val="24"/>
        </w:rPr>
        <w:t xml:space="preserve">Participation. </w:t>
      </w:r>
    </w:p>
    <w:p w14:paraId="49CB0ED8" w14:textId="7921847A" w:rsidR="00D04856" w:rsidRPr="00D04856" w:rsidRDefault="00D04856" w:rsidP="006F3121">
      <w:pPr>
        <w:rPr>
          <w:b/>
          <w:bCs/>
          <w:sz w:val="24"/>
          <w:szCs w:val="24"/>
        </w:rPr>
      </w:pPr>
      <w:r w:rsidRPr="00D04856">
        <w:rPr>
          <w:b/>
          <w:bCs/>
          <w:sz w:val="24"/>
          <w:szCs w:val="24"/>
        </w:rPr>
        <w:t>Catholic School Pupil Profile</w:t>
      </w:r>
    </w:p>
    <w:p w14:paraId="6EA82139" w14:textId="2CB0099A" w:rsidR="00D04856" w:rsidRPr="00B7313D" w:rsidRDefault="00973BF2" w:rsidP="006F3121">
      <w:pPr>
        <w:rPr>
          <w:sz w:val="24"/>
          <w:szCs w:val="24"/>
        </w:rPr>
      </w:pPr>
      <w:r>
        <w:rPr>
          <w:sz w:val="24"/>
          <w:szCs w:val="24"/>
        </w:rPr>
        <w:t>Active. Faith-filled.</w:t>
      </w:r>
    </w:p>
    <w:p w14:paraId="1C591C66" w14:textId="18F42DBA" w:rsidR="009B2C03" w:rsidRPr="009B2C03" w:rsidRDefault="009B2C03" w:rsidP="009B2C03">
      <w:pPr>
        <w:jc w:val="both"/>
        <w:rPr>
          <w:rFonts w:cstheme="minorHAnsi"/>
          <w:b/>
          <w:bCs/>
          <w:sz w:val="24"/>
          <w:szCs w:val="24"/>
        </w:rPr>
      </w:pPr>
      <w:r w:rsidRPr="009B2C03">
        <w:rPr>
          <w:rFonts w:cstheme="minorHAnsi"/>
          <w:b/>
          <w:bCs/>
          <w:sz w:val="24"/>
          <w:szCs w:val="24"/>
        </w:rPr>
        <w:t xml:space="preserve">Curriculum Intent for </w:t>
      </w:r>
      <w:r w:rsidR="00B33B03">
        <w:rPr>
          <w:rFonts w:cstheme="minorHAnsi"/>
          <w:b/>
          <w:bCs/>
          <w:sz w:val="24"/>
          <w:szCs w:val="24"/>
        </w:rPr>
        <w:t>Music</w:t>
      </w:r>
    </w:p>
    <w:p w14:paraId="21A3332C" w14:textId="6F2AC085" w:rsidR="009B2C03" w:rsidRDefault="00523D7C" w:rsidP="009B2C03">
      <w:pPr>
        <w:jc w:val="both"/>
        <w:rPr>
          <w:rFonts w:cstheme="minorHAnsi"/>
          <w:sz w:val="24"/>
          <w:szCs w:val="24"/>
        </w:rPr>
      </w:pPr>
      <w:r>
        <w:rPr>
          <w:rFonts w:cstheme="minorHAnsi"/>
          <w:sz w:val="24"/>
          <w:szCs w:val="24"/>
        </w:rPr>
        <w:t>Music is a universal language that embodies one of the highest forms of creativity. Our music education is high-quality and engages and inspires the pupils to develop a love of music and their talent as musicians. We intend to</w:t>
      </w:r>
      <w:r w:rsidR="00B33B03">
        <w:rPr>
          <w:rFonts w:cstheme="minorHAnsi"/>
          <w:sz w:val="24"/>
          <w:szCs w:val="24"/>
        </w:rPr>
        <w:t xml:space="preserve"> provide opportunities </w:t>
      </w:r>
      <w:r w:rsidR="0028366C">
        <w:rPr>
          <w:rFonts w:cstheme="minorHAnsi"/>
          <w:sz w:val="24"/>
          <w:szCs w:val="24"/>
        </w:rPr>
        <w:t>for ch</w:t>
      </w:r>
      <w:r w:rsidR="003457F8">
        <w:rPr>
          <w:rFonts w:cstheme="minorHAnsi"/>
          <w:sz w:val="24"/>
          <w:szCs w:val="24"/>
        </w:rPr>
        <w:t xml:space="preserve">ildren to enjoy learning about music in all its forms. </w:t>
      </w:r>
      <w:r w:rsidR="005D43E6">
        <w:rPr>
          <w:rFonts w:cstheme="minorHAnsi"/>
          <w:sz w:val="24"/>
          <w:szCs w:val="24"/>
        </w:rPr>
        <w:t>We want pupils to explore making music, listening</w:t>
      </w:r>
      <w:r w:rsidR="00B5088F">
        <w:rPr>
          <w:rFonts w:cstheme="minorHAnsi"/>
          <w:sz w:val="24"/>
          <w:szCs w:val="24"/>
        </w:rPr>
        <w:t xml:space="preserve">, </w:t>
      </w:r>
      <w:r w:rsidR="005D43E6">
        <w:rPr>
          <w:rFonts w:cstheme="minorHAnsi"/>
          <w:sz w:val="24"/>
          <w:szCs w:val="24"/>
        </w:rPr>
        <w:t>appreciat</w:t>
      </w:r>
      <w:r w:rsidR="00B5088F">
        <w:rPr>
          <w:rFonts w:cstheme="minorHAnsi"/>
          <w:sz w:val="24"/>
          <w:szCs w:val="24"/>
        </w:rPr>
        <w:t>ing it</w:t>
      </w:r>
      <w:r w:rsidR="005D43E6">
        <w:rPr>
          <w:rFonts w:cstheme="minorHAnsi"/>
          <w:sz w:val="24"/>
          <w:szCs w:val="24"/>
        </w:rPr>
        <w:t xml:space="preserve"> and recognising its language, patterns and notations. </w:t>
      </w:r>
      <w:r w:rsidR="00B5088F">
        <w:rPr>
          <w:rFonts w:cstheme="minorHAnsi"/>
          <w:sz w:val="24"/>
          <w:szCs w:val="24"/>
        </w:rPr>
        <w:t xml:space="preserve">Children will have </w:t>
      </w:r>
      <w:r w:rsidR="00A12136">
        <w:rPr>
          <w:rFonts w:cstheme="minorHAnsi"/>
          <w:sz w:val="24"/>
          <w:szCs w:val="24"/>
        </w:rPr>
        <w:t xml:space="preserve">the opportunities to perform together and embrace their talents as </w:t>
      </w:r>
      <w:r w:rsidR="00CC0CFF">
        <w:rPr>
          <w:rFonts w:cstheme="minorHAnsi"/>
          <w:sz w:val="24"/>
          <w:szCs w:val="24"/>
        </w:rPr>
        <w:t>musicians,</w:t>
      </w:r>
      <w:r w:rsidR="00B53D42">
        <w:rPr>
          <w:rFonts w:cstheme="minorHAnsi"/>
          <w:sz w:val="24"/>
          <w:szCs w:val="24"/>
        </w:rPr>
        <w:t xml:space="preserve"> </w:t>
      </w:r>
      <w:r w:rsidR="00A12136">
        <w:rPr>
          <w:rFonts w:cstheme="minorHAnsi"/>
          <w:sz w:val="24"/>
          <w:szCs w:val="24"/>
        </w:rPr>
        <w:t xml:space="preserve">increasing their confidence, </w:t>
      </w:r>
      <w:r w:rsidR="00A12136">
        <w:rPr>
          <w:rFonts w:cstheme="minorHAnsi"/>
          <w:sz w:val="24"/>
          <w:szCs w:val="24"/>
        </w:rPr>
        <w:lastRenderedPageBreak/>
        <w:t xml:space="preserve">creativity and sense of achievement. </w:t>
      </w:r>
      <w:r w:rsidR="006A1C8F">
        <w:rPr>
          <w:rFonts w:cstheme="minorHAnsi"/>
          <w:sz w:val="24"/>
          <w:szCs w:val="24"/>
        </w:rPr>
        <w:t>Pupils will be exposed to a range of music from various historical periods, genres, styles, traditions and the works of great composers and musicians.</w:t>
      </w:r>
    </w:p>
    <w:p w14:paraId="69ED8B60" w14:textId="0C3A8FE8" w:rsidR="00F75008" w:rsidRPr="009B2C03" w:rsidRDefault="00F75008" w:rsidP="009B2C03">
      <w:pPr>
        <w:jc w:val="both"/>
        <w:rPr>
          <w:rFonts w:cstheme="minorHAnsi"/>
          <w:sz w:val="24"/>
          <w:szCs w:val="24"/>
        </w:rPr>
      </w:pPr>
      <w:r>
        <w:rPr>
          <w:rFonts w:cstheme="minorHAnsi"/>
          <w:sz w:val="24"/>
          <w:szCs w:val="24"/>
        </w:rPr>
        <w:t>Pupils are given opportunities to learn music</w:t>
      </w:r>
      <w:r w:rsidR="00722DC4">
        <w:rPr>
          <w:rFonts w:cstheme="minorHAnsi"/>
          <w:sz w:val="24"/>
          <w:szCs w:val="24"/>
        </w:rPr>
        <w:t>al</w:t>
      </w:r>
      <w:r>
        <w:rPr>
          <w:rFonts w:cstheme="minorHAnsi"/>
          <w:sz w:val="24"/>
          <w:szCs w:val="24"/>
        </w:rPr>
        <w:t xml:space="preserve"> instruments and perform as a solo musician or part of a group.</w:t>
      </w:r>
      <w:r w:rsidR="001F7245">
        <w:rPr>
          <w:rFonts w:cstheme="minorHAnsi"/>
          <w:sz w:val="24"/>
          <w:szCs w:val="24"/>
        </w:rPr>
        <w:t xml:space="preserve"> They will develop their confidence to perform and express themselves through singing and playing. Our music curriculum helps foster a love of music</w:t>
      </w:r>
      <w:r w:rsidR="00933DC0">
        <w:rPr>
          <w:rFonts w:cstheme="minorHAnsi"/>
          <w:sz w:val="24"/>
          <w:szCs w:val="24"/>
        </w:rPr>
        <w:t xml:space="preserve"> and key vocabulary is progressively taught from KS1 to KS2. Music also underpins collective worship throughout the school and is key to the catholicity of St. Gregory’s.</w:t>
      </w:r>
    </w:p>
    <w:p w14:paraId="3E4B37D8" w14:textId="77777777" w:rsidR="00DA094D" w:rsidRDefault="00DA094D" w:rsidP="009B2C03">
      <w:pPr>
        <w:jc w:val="both"/>
        <w:rPr>
          <w:rFonts w:cstheme="minorHAnsi"/>
          <w:b/>
          <w:bCs/>
          <w:sz w:val="24"/>
          <w:szCs w:val="24"/>
        </w:rPr>
      </w:pPr>
    </w:p>
    <w:p w14:paraId="0CEEE8B8" w14:textId="2682B4FE" w:rsidR="009B2C03" w:rsidRPr="009B2C03" w:rsidRDefault="009B2C03" w:rsidP="009B2C03">
      <w:pPr>
        <w:jc w:val="both"/>
        <w:rPr>
          <w:rFonts w:cstheme="minorHAnsi"/>
          <w:b/>
          <w:bCs/>
          <w:sz w:val="24"/>
          <w:szCs w:val="24"/>
        </w:rPr>
      </w:pPr>
      <w:r w:rsidRPr="009B2C03">
        <w:rPr>
          <w:rFonts w:cstheme="minorHAnsi"/>
          <w:b/>
          <w:bCs/>
          <w:sz w:val="24"/>
          <w:szCs w:val="24"/>
        </w:rPr>
        <w:t xml:space="preserve">Curriculum Implementation for </w:t>
      </w:r>
      <w:r w:rsidR="00B40A59">
        <w:rPr>
          <w:rFonts w:cstheme="minorHAnsi"/>
          <w:b/>
          <w:bCs/>
          <w:sz w:val="24"/>
          <w:szCs w:val="24"/>
        </w:rPr>
        <w:t>Music</w:t>
      </w:r>
    </w:p>
    <w:p w14:paraId="7E0E941F" w14:textId="2B314D6F" w:rsidR="009B2C03" w:rsidRDefault="002D1831" w:rsidP="009B2C03">
      <w:pPr>
        <w:jc w:val="both"/>
        <w:rPr>
          <w:rFonts w:cstheme="minorHAnsi"/>
          <w:sz w:val="24"/>
          <w:szCs w:val="24"/>
        </w:rPr>
      </w:pPr>
      <w:r>
        <w:rPr>
          <w:rFonts w:cstheme="minorHAnsi"/>
          <w:sz w:val="24"/>
          <w:szCs w:val="24"/>
        </w:rPr>
        <w:t>Our curriculum is centred around ‘Charanga’, a music-based scheme, in which children learn to sing, play instruments and perform. The scheme of work covers the National Curriculum strands for music and</w:t>
      </w:r>
      <w:r w:rsidR="00CA228C">
        <w:rPr>
          <w:rFonts w:cstheme="minorHAnsi"/>
          <w:sz w:val="24"/>
          <w:szCs w:val="24"/>
        </w:rPr>
        <w:t xml:space="preserve"> from EYFS to KS2, pupils will become well-rounded musicians. Throughout weekly lessons, children are given opportunities to develop an understanding of pulse, rhythm and notation. It is delivered by class teachers using a clearly planned and sequential, rich syllabus. This is further enhanced through regular opportunities for singing collectively such as collective worship, performances and concerts. </w:t>
      </w:r>
    </w:p>
    <w:p w14:paraId="12C63739" w14:textId="15DD8C71" w:rsidR="00CA228C" w:rsidRPr="009B2C03" w:rsidRDefault="00CA228C" w:rsidP="009B2C03">
      <w:pPr>
        <w:jc w:val="both"/>
        <w:rPr>
          <w:rFonts w:cstheme="minorHAnsi"/>
          <w:sz w:val="24"/>
          <w:szCs w:val="24"/>
        </w:rPr>
      </w:pPr>
      <w:r>
        <w:rPr>
          <w:rFonts w:cstheme="minorHAnsi"/>
          <w:sz w:val="24"/>
          <w:szCs w:val="24"/>
        </w:rPr>
        <w:t>Each unit exposes pupils to a wide variety of genre</w:t>
      </w:r>
      <w:r w:rsidR="009C21E2">
        <w:rPr>
          <w:rFonts w:cstheme="minorHAnsi"/>
          <w:sz w:val="24"/>
          <w:szCs w:val="24"/>
        </w:rPr>
        <w:t xml:space="preserve">s and each lesson follows a clear sequence of learning. Listening and appraise, interrelated dimensions of music, singing, playing instruments, improvisation, composition, perform and share. This approach creates confident musicians through fun and interactive lessons. </w:t>
      </w:r>
      <w:r w:rsidR="005B362C">
        <w:rPr>
          <w:rFonts w:cstheme="minorHAnsi"/>
          <w:sz w:val="24"/>
          <w:szCs w:val="24"/>
        </w:rPr>
        <w:t>Pupils fro</w:t>
      </w:r>
      <w:r w:rsidR="005A2C3A">
        <w:rPr>
          <w:rFonts w:cstheme="minorHAnsi"/>
          <w:sz w:val="24"/>
          <w:szCs w:val="24"/>
        </w:rPr>
        <w:t>m EYFS</w:t>
      </w:r>
      <w:r w:rsidR="005B362C">
        <w:rPr>
          <w:rFonts w:cstheme="minorHAnsi"/>
          <w:sz w:val="24"/>
          <w:szCs w:val="24"/>
        </w:rPr>
        <w:t xml:space="preserve"> are exposed to key musical vocabulary</w:t>
      </w:r>
      <w:r w:rsidR="005A2C3A">
        <w:rPr>
          <w:rFonts w:cstheme="minorHAnsi"/>
          <w:sz w:val="24"/>
          <w:szCs w:val="24"/>
        </w:rPr>
        <w:t>,</w:t>
      </w:r>
      <w:r w:rsidR="005B362C">
        <w:rPr>
          <w:rFonts w:cstheme="minorHAnsi"/>
          <w:sz w:val="24"/>
          <w:szCs w:val="24"/>
        </w:rPr>
        <w:t xml:space="preserve"> various composers and artists</w:t>
      </w:r>
      <w:r w:rsidR="005A2C3A">
        <w:rPr>
          <w:rFonts w:cstheme="minorHAnsi"/>
          <w:sz w:val="24"/>
          <w:szCs w:val="24"/>
        </w:rPr>
        <w:t xml:space="preserve"> which are also encouraged through collective worship as a whole school.</w:t>
      </w:r>
    </w:p>
    <w:p w14:paraId="39DB1376" w14:textId="6A66FE97" w:rsidR="009B2C03" w:rsidRPr="009B2C03" w:rsidRDefault="009B2C03" w:rsidP="009B2C03">
      <w:pPr>
        <w:jc w:val="both"/>
        <w:rPr>
          <w:rFonts w:cstheme="minorHAnsi"/>
          <w:b/>
          <w:bCs/>
          <w:sz w:val="24"/>
          <w:szCs w:val="24"/>
        </w:rPr>
      </w:pPr>
      <w:r w:rsidRPr="009B2C03">
        <w:rPr>
          <w:rFonts w:cstheme="minorHAnsi"/>
          <w:b/>
          <w:bCs/>
          <w:sz w:val="24"/>
          <w:szCs w:val="24"/>
        </w:rPr>
        <w:t xml:space="preserve">Curriculum Impact for </w:t>
      </w:r>
      <w:r w:rsidR="00965C45">
        <w:rPr>
          <w:rFonts w:cstheme="minorHAnsi"/>
          <w:b/>
          <w:bCs/>
          <w:sz w:val="24"/>
          <w:szCs w:val="24"/>
        </w:rPr>
        <w:t>Music</w:t>
      </w:r>
    </w:p>
    <w:p w14:paraId="4A9D4A97" w14:textId="5D46F5F6" w:rsidR="009B2C03" w:rsidRDefault="009B2C03" w:rsidP="001A525D">
      <w:pPr>
        <w:jc w:val="both"/>
        <w:rPr>
          <w:rFonts w:cstheme="minorHAnsi"/>
          <w:sz w:val="24"/>
          <w:szCs w:val="24"/>
        </w:rPr>
      </w:pPr>
      <w:r w:rsidRPr="009B2C03">
        <w:rPr>
          <w:rFonts w:cstheme="minorHAnsi"/>
          <w:sz w:val="24"/>
          <w:szCs w:val="24"/>
        </w:rPr>
        <w:t xml:space="preserve">As </w:t>
      </w:r>
      <w:r w:rsidR="001A525D">
        <w:rPr>
          <w:rFonts w:cstheme="minorHAnsi"/>
          <w:sz w:val="24"/>
          <w:szCs w:val="24"/>
        </w:rPr>
        <w:t xml:space="preserve">a result of our exciting music curriculum at St. Gregory’s, pupils will </w:t>
      </w:r>
      <w:r w:rsidR="00D27400">
        <w:rPr>
          <w:rFonts w:cstheme="minorHAnsi"/>
          <w:sz w:val="24"/>
          <w:szCs w:val="24"/>
        </w:rPr>
        <w:t xml:space="preserve">have opportunities to listen to, engage with and develop an appreciation for music. They will learn to play tuned and un-tuned instruments through lessons and extra-curricular music activities. </w:t>
      </w:r>
      <w:r w:rsidR="006B5751">
        <w:rPr>
          <w:rFonts w:cstheme="minorHAnsi"/>
          <w:sz w:val="24"/>
          <w:szCs w:val="24"/>
        </w:rPr>
        <w:t>The children will recognise a wide range of genres and participate in games to solidify their knowledge. Every week, pupils will consolidate previous learning and</w:t>
      </w:r>
      <w:r w:rsidR="00F01CE9">
        <w:rPr>
          <w:rFonts w:cstheme="minorHAnsi"/>
          <w:sz w:val="24"/>
          <w:szCs w:val="24"/>
        </w:rPr>
        <w:t xml:space="preserve"> understand the significance and place of music within the wider world.</w:t>
      </w:r>
    </w:p>
    <w:p w14:paraId="476CE05B" w14:textId="61611F75" w:rsidR="00F01CE9" w:rsidRDefault="00F01CE9" w:rsidP="001A525D">
      <w:pPr>
        <w:jc w:val="both"/>
        <w:rPr>
          <w:rFonts w:cstheme="minorHAnsi"/>
          <w:sz w:val="24"/>
          <w:szCs w:val="24"/>
        </w:rPr>
      </w:pPr>
      <w:r>
        <w:rPr>
          <w:rFonts w:cstheme="minorHAnsi"/>
          <w:sz w:val="24"/>
          <w:szCs w:val="24"/>
        </w:rPr>
        <w:t xml:space="preserve">Pupils will be given continuous opportunities to perform pieces of music through singing or playing instruments half termly. ‘Performance Assemblies’ will increase </w:t>
      </w:r>
      <w:r w:rsidR="00A35D48">
        <w:rPr>
          <w:rFonts w:cstheme="minorHAnsi"/>
          <w:sz w:val="24"/>
          <w:szCs w:val="24"/>
        </w:rPr>
        <w:t>the children’s confidence when performing and in turn they</w:t>
      </w:r>
      <w:r w:rsidR="00860350">
        <w:rPr>
          <w:rFonts w:cstheme="minorHAnsi"/>
          <w:sz w:val="24"/>
          <w:szCs w:val="24"/>
        </w:rPr>
        <w:t xml:space="preserve"> will be inspired to participate in Christmas performances and concerts for the wider community. Collective worship regularly includes singing </w:t>
      </w:r>
      <w:r w:rsidR="00FA0BDC">
        <w:rPr>
          <w:rFonts w:cstheme="minorHAnsi"/>
          <w:sz w:val="24"/>
          <w:szCs w:val="24"/>
        </w:rPr>
        <w:t xml:space="preserve">for </w:t>
      </w:r>
      <w:r w:rsidR="00A102FD">
        <w:rPr>
          <w:rFonts w:cstheme="minorHAnsi"/>
          <w:sz w:val="24"/>
          <w:szCs w:val="24"/>
        </w:rPr>
        <w:t xml:space="preserve">the </w:t>
      </w:r>
      <w:r w:rsidR="00FA0BDC">
        <w:rPr>
          <w:rFonts w:cstheme="minorHAnsi"/>
          <w:sz w:val="24"/>
          <w:szCs w:val="24"/>
        </w:rPr>
        <w:t>children</w:t>
      </w:r>
      <w:r w:rsidR="007573E6">
        <w:rPr>
          <w:rFonts w:cstheme="minorHAnsi"/>
          <w:sz w:val="24"/>
          <w:szCs w:val="24"/>
        </w:rPr>
        <w:t xml:space="preserve"> which fosters our love for music as a school.</w:t>
      </w:r>
    </w:p>
    <w:p w14:paraId="27D8CDE5" w14:textId="77777777" w:rsidR="00DA094D" w:rsidRPr="009B2C03" w:rsidRDefault="00DA094D" w:rsidP="009B2C03">
      <w:pPr>
        <w:jc w:val="both"/>
        <w:rPr>
          <w:rFonts w:cstheme="minorHAnsi"/>
          <w:sz w:val="24"/>
          <w:szCs w:val="24"/>
        </w:rPr>
      </w:pPr>
    </w:p>
    <w:p w14:paraId="695145AB" w14:textId="77777777" w:rsidR="009B2C03" w:rsidRPr="009B2C03" w:rsidRDefault="009B2C03" w:rsidP="009B2C03">
      <w:pPr>
        <w:jc w:val="both"/>
        <w:rPr>
          <w:rFonts w:cstheme="minorHAnsi"/>
          <w:sz w:val="24"/>
          <w:szCs w:val="24"/>
        </w:rPr>
      </w:pPr>
    </w:p>
    <w:sectPr w:rsidR="009B2C03" w:rsidRPr="009B2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2E0"/>
    <w:multiLevelType w:val="hybridMultilevel"/>
    <w:tmpl w:val="240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187255"/>
    <w:multiLevelType w:val="hybridMultilevel"/>
    <w:tmpl w:val="F82E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5409162">
    <w:abstractNumId w:val="0"/>
  </w:num>
  <w:num w:numId="2" w16cid:durableId="2131972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E9"/>
    <w:rsid w:val="000268D6"/>
    <w:rsid w:val="000D54B5"/>
    <w:rsid w:val="000E3DBF"/>
    <w:rsid w:val="001A525D"/>
    <w:rsid w:val="001D783D"/>
    <w:rsid w:val="001E02B8"/>
    <w:rsid w:val="001E6DB6"/>
    <w:rsid w:val="001F7245"/>
    <w:rsid w:val="0028366C"/>
    <w:rsid w:val="002B7860"/>
    <w:rsid w:val="002D1831"/>
    <w:rsid w:val="002F4D0C"/>
    <w:rsid w:val="003457F8"/>
    <w:rsid w:val="00450B44"/>
    <w:rsid w:val="00464691"/>
    <w:rsid w:val="004C112D"/>
    <w:rsid w:val="004D2252"/>
    <w:rsid w:val="00523D7C"/>
    <w:rsid w:val="005A2C3A"/>
    <w:rsid w:val="005B362C"/>
    <w:rsid w:val="005D43E6"/>
    <w:rsid w:val="00617D91"/>
    <w:rsid w:val="006A1C8F"/>
    <w:rsid w:val="006B5751"/>
    <w:rsid w:val="006F3121"/>
    <w:rsid w:val="00722DC4"/>
    <w:rsid w:val="007573E6"/>
    <w:rsid w:val="00780B7A"/>
    <w:rsid w:val="008120DE"/>
    <w:rsid w:val="008472AD"/>
    <w:rsid w:val="00860350"/>
    <w:rsid w:val="00872F44"/>
    <w:rsid w:val="008A675F"/>
    <w:rsid w:val="008D785A"/>
    <w:rsid w:val="00932CA6"/>
    <w:rsid w:val="00933DC0"/>
    <w:rsid w:val="00965C45"/>
    <w:rsid w:val="00973BF2"/>
    <w:rsid w:val="009B2C03"/>
    <w:rsid w:val="009C21E2"/>
    <w:rsid w:val="009C2202"/>
    <w:rsid w:val="00A102FD"/>
    <w:rsid w:val="00A12136"/>
    <w:rsid w:val="00A35D48"/>
    <w:rsid w:val="00A57D3A"/>
    <w:rsid w:val="00A8139D"/>
    <w:rsid w:val="00AB65C9"/>
    <w:rsid w:val="00AE4AEC"/>
    <w:rsid w:val="00B33B03"/>
    <w:rsid w:val="00B40A59"/>
    <w:rsid w:val="00B5088F"/>
    <w:rsid w:val="00B53D42"/>
    <w:rsid w:val="00B7313D"/>
    <w:rsid w:val="00B75F59"/>
    <w:rsid w:val="00C04B5A"/>
    <w:rsid w:val="00CA228C"/>
    <w:rsid w:val="00CC0CFF"/>
    <w:rsid w:val="00CC7EDA"/>
    <w:rsid w:val="00CE6DB8"/>
    <w:rsid w:val="00D04856"/>
    <w:rsid w:val="00D27400"/>
    <w:rsid w:val="00D560FC"/>
    <w:rsid w:val="00D77817"/>
    <w:rsid w:val="00DA094D"/>
    <w:rsid w:val="00E007BD"/>
    <w:rsid w:val="00E71BE9"/>
    <w:rsid w:val="00EA23A5"/>
    <w:rsid w:val="00EB2814"/>
    <w:rsid w:val="00F01CE9"/>
    <w:rsid w:val="00F3258E"/>
    <w:rsid w:val="00F75008"/>
    <w:rsid w:val="00FA0BDC"/>
    <w:rsid w:val="00FA2022"/>
    <w:rsid w:val="00FB3E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7812"/>
  <w15:chartTrackingRefBased/>
  <w15:docId w15:val="{A571BC38-78BB-4208-AC7F-052B4D4B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BE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872F44"/>
    <w:pPr>
      <w:ind w:left="720"/>
      <w:contextualSpacing/>
    </w:pPr>
  </w:style>
  <w:style w:type="character" w:styleId="Hyperlink">
    <w:name w:val="Hyperlink"/>
    <w:basedOn w:val="DefaultParagraphFont"/>
    <w:uiPriority w:val="99"/>
    <w:unhideWhenUsed/>
    <w:rsid w:val="00A8139D"/>
    <w:rPr>
      <w:color w:val="0563C1" w:themeColor="hyperlink"/>
      <w:u w:val="single"/>
    </w:rPr>
  </w:style>
  <w:style w:type="character" w:styleId="UnresolvedMention">
    <w:name w:val="Unresolved Mention"/>
    <w:basedOn w:val="DefaultParagraphFont"/>
    <w:uiPriority w:val="99"/>
    <w:semiHidden/>
    <w:unhideWhenUsed/>
    <w:rsid w:val="00A81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98660">
      <w:bodyDiv w:val="1"/>
      <w:marLeft w:val="0"/>
      <w:marRight w:val="0"/>
      <w:marTop w:val="0"/>
      <w:marBottom w:val="0"/>
      <w:divBdr>
        <w:top w:val="none" w:sz="0" w:space="0" w:color="auto"/>
        <w:left w:val="none" w:sz="0" w:space="0" w:color="auto"/>
        <w:bottom w:val="none" w:sz="0" w:space="0" w:color="auto"/>
        <w:right w:val="none" w:sz="0" w:space="0" w:color="auto"/>
      </w:divBdr>
      <w:divsChild>
        <w:div w:id="357048742">
          <w:marLeft w:val="-225"/>
          <w:marRight w:val="-225"/>
          <w:marTop w:val="0"/>
          <w:marBottom w:val="0"/>
          <w:divBdr>
            <w:top w:val="none" w:sz="0" w:space="0" w:color="auto"/>
            <w:left w:val="none" w:sz="0" w:space="0" w:color="auto"/>
            <w:bottom w:val="none" w:sz="0" w:space="0" w:color="auto"/>
            <w:right w:val="none" w:sz="0" w:space="0" w:color="auto"/>
          </w:divBdr>
          <w:divsChild>
            <w:div w:id="1865744791">
              <w:marLeft w:val="0"/>
              <w:marRight w:val="0"/>
              <w:marTop w:val="0"/>
              <w:marBottom w:val="0"/>
              <w:divBdr>
                <w:top w:val="none" w:sz="0" w:space="0" w:color="auto"/>
                <w:left w:val="none" w:sz="0" w:space="0" w:color="auto"/>
                <w:bottom w:val="none" w:sz="0" w:space="0" w:color="auto"/>
                <w:right w:val="none" w:sz="0" w:space="0" w:color="auto"/>
              </w:divBdr>
            </w:div>
          </w:divsChild>
        </w:div>
        <w:div w:id="597176353">
          <w:marLeft w:val="-225"/>
          <w:marRight w:val="-225"/>
          <w:marTop w:val="0"/>
          <w:marBottom w:val="0"/>
          <w:divBdr>
            <w:top w:val="none" w:sz="0" w:space="0" w:color="auto"/>
            <w:left w:val="none" w:sz="0" w:space="0" w:color="auto"/>
            <w:bottom w:val="none" w:sz="0" w:space="0" w:color="auto"/>
            <w:right w:val="none" w:sz="0" w:space="0" w:color="auto"/>
          </w:divBdr>
          <w:divsChild>
            <w:div w:id="1762990483">
              <w:marLeft w:val="0"/>
              <w:marRight w:val="0"/>
              <w:marTop w:val="0"/>
              <w:marBottom w:val="0"/>
              <w:divBdr>
                <w:top w:val="none" w:sz="0" w:space="0" w:color="auto"/>
                <w:left w:val="none" w:sz="0" w:space="0" w:color="auto"/>
                <w:bottom w:val="none" w:sz="0" w:space="0" w:color="auto"/>
                <w:right w:val="none" w:sz="0" w:space="0" w:color="auto"/>
              </w:divBdr>
            </w:div>
          </w:divsChild>
        </w:div>
        <w:div w:id="1005285465">
          <w:marLeft w:val="-225"/>
          <w:marRight w:val="-225"/>
          <w:marTop w:val="0"/>
          <w:marBottom w:val="0"/>
          <w:divBdr>
            <w:top w:val="none" w:sz="0" w:space="0" w:color="auto"/>
            <w:left w:val="none" w:sz="0" w:space="0" w:color="auto"/>
            <w:bottom w:val="none" w:sz="0" w:space="0" w:color="auto"/>
            <w:right w:val="none" w:sz="0" w:space="0" w:color="auto"/>
          </w:divBdr>
          <w:divsChild>
            <w:div w:id="2045983893">
              <w:marLeft w:val="0"/>
              <w:marRight w:val="0"/>
              <w:marTop w:val="0"/>
              <w:marBottom w:val="0"/>
              <w:divBdr>
                <w:top w:val="none" w:sz="0" w:space="0" w:color="auto"/>
                <w:left w:val="none" w:sz="0" w:space="0" w:color="auto"/>
                <w:bottom w:val="none" w:sz="0" w:space="0" w:color="auto"/>
                <w:right w:val="none" w:sz="0" w:space="0" w:color="auto"/>
              </w:divBdr>
            </w:div>
          </w:divsChild>
        </w:div>
        <w:div w:id="1535386196">
          <w:marLeft w:val="-225"/>
          <w:marRight w:val="-225"/>
          <w:marTop w:val="0"/>
          <w:marBottom w:val="0"/>
          <w:divBdr>
            <w:top w:val="none" w:sz="0" w:space="0" w:color="auto"/>
            <w:left w:val="none" w:sz="0" w:space="0" w:color="auto"/>
            <w:bottom w:val="none" w:sz="0" w:space="0" w:color="auto"/>
            <w:right w:val="none" w:sz="0" w:space="0" w:color="auto"/>
          </w:divBdr>
          <w:divsChild>
            <w:div w:id="584843693">
              <w:marLeft w:val="0"/>
              <w:marRight w:val="0"/>
              <w:marTop w:val="0"/>
              <w:marBottom w:val="0"/>
              <w:divBdr>
                <w:top w:val="none" w:sz="0" w:space="0" w:color="auto"/>
                <w:left w:val="none" w:sz="0" w:space="0" w:color="auto"/>
                <w:bottom w:val="none" w:sz="0" w:space="0" w:color="auto"/>
                <w:right w:val="none" w:sz="0" w:space="0" w:color="auto"/>
              </w:divBdr>
            </w:div>
          </w:divsChild>
        </w:div>
        <w:div w:id="214513513">
          <w:marLeft w:val="-225"/>
          <w:marRight w:val="-225"/>
          <w:marTop w:val="0"/>
          <w:marBottom w:val="0"/>
          <w:divBdr>
            <w:top w:val="none" w:sz="0" w:space="0" w:color="auto"/>
            <w:left w:val="none" w:sz="0" w:space="0" w:color="auto"/>
            <w:bottom w:val="none" w:sz="0" w:space="0" w:color="auto"/>
            <w:right w:val="none" w:sz="0" w:space="0" w:color="auto"/>
          </w:divBdr>
          <w:divsChild>
            <w:div w:id="132599964">
              <w:marLeft w:val="0"/>
              <w:marRight w:val="0"/>
              <w:marTop w:val="0"/>
              <w:marBottom w:val="0"/>
              <w:divBdr>
                <w:top w:val="none" w:sz="0" w:space="0" w:color="auto"/>
                <w:left w:val="none" w:sz="0" w:space="0" w:color="auto"/>
                <w:bottom w:val="none" w:sz="0" w:space="0" w:color="auto"/>
                <w:right w:val="none" w:sz="0" w:space="0" w:color="auto"/>
              </w:divBdr>
            </w:div>
          </w:divsChild>
        </w:div>
        <w:div w:id="166556418">
          <w:marLeft w:val="-225"/>
          <w:marRight w:val="-225"/>
          <w:marTop w:val="0"/>
          <w:marBottom w:val="0"/>
          <w:divBdr>
            <w:top w:val="none" w:sz="0" w:space="0" w:color="auto"/>
            <w:left w:val="none" w:sz="0" w:space="0" w:color="auto"/>
            <w:bottom w:val="none" w:sz="0" w:space="0" w:color="auto"/>
            <w:right w:val="none" w:sz="0" w:space="0" w:color="auto"/>
          </w:divBdr>
          <w:divsChild>
            <w:div w:id="1631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8" ma:contentTypeDescription="Create a new document." ma:contentTypeScope="" ma:versionID="e3ec69ee68e1b103bb771895995c0737">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a853c2dcbdaa485d8cfaabec37c990b2"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EE611-640D-44B6-A4D4-7A2EB699E4C4}">
  <ds:schemaRefs>
    <ds:schemaRef ds:uri="http://schemas.microsoft.com/sharepoint/v3/contenttype/forms"/>
  </ds:schemaRefs>
</ds:datastoreItem>
</file>

<file path=customXml/itemProps2.xml><?xml version="1.0" encoding="utf-8"?>
<ds:datastoreItem xmlns:ds="http://schemas.openxmlformats.org/officeDocument/2006/customXml" ds:itemID="{D29C03A9-5783-4352-B14F-A358E841B179}">
  <ds:schemaRefs>
    <ds:schemaRef ds:uri="http://purl.org/dc/dcmitype/"/>
    <ds:schemaRef ds:uri="http://schemas.microsoft.com/office/2006/documentManagement/types"/>
    <ds:schemaRef ds:uri="6066b147-4980-422b-b022-204d86c8f5fb"/>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7976eb1c-1390-4e9e-89cb-d3ad699d03d4"/>
  </ds:schemaRefs>
</ds:datastoreItem>
</file>

<file path=customXml/itemProps3.xml><?xml version="1.0" encoding="utf-8"?>
<ds:datastoreItem xmlns:ds="http://schemas.openxmlformats.org/officeDocument/2006/customXml" ds:itemID="{02E2F0AA-F882-4287-9113-598779DD6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Paine (St Gregorys)</dc:creator>
  <cp:keywords/>
  <dc:description/>
  <cp:lastModifiedBy>Thomas Wearing</cp:lastModifiedBy>
  <cp:revision>3</cp:revision>
  <dcterms:created xsi:type="dcterms:W3CDTF">2023-09-30T16:06:00Z</dcterms:created>
  <dcterms:modified xsi:type="dcterms:W3CDTF">2023-09-30T16:06:00Z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ies>
</file>